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szCs w:val="24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  <w:lang w:val="en-US" w:eastAsia="zh-CN"/>
        </w:rPr>
        <w:t>党建与干部信息化管理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</w:p>
    <w:tbl>
      <w:tblPr>
        <w:tblStyle w:val="5"/>
        <w:tblW w:w="94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766"/>
        <w:gridCol w:w="8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shd w:val="clear"/>
                <w:lang w:val="en-US" w:eastAsia="zh-CN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  <w:lang w:val="en-US" w:eastAsia="zh-CN"/>
              </w:rPr>
              <w:t>责与工作任务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eastAsia" w:ascii="宋体" w:hAnsi="宋体" w:eastAsia="宋体" w:cs="Times New Roman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一</w:t>
            </w:r>
          </w:p>
        </w:tc>
        <w:tc>
          <w:tcPr>
            <w:tcW w:w="8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line="240" w:lineRule="auto"/>
              <w:rPr>
                <w:rFonts w:hint="default" w:ascii="仿宋_GB2312" w:hAnsi="宋体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职责表述：组织工作信息化分析研究和应用推广。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1.贯彻新时代党的建设总要求和党的组织工作路线，收集、分析和研究组织工作信息化政策和发展态势；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2.按照市委组织部、市国资委和集团党委部署和要求，对接上级和集团信息化、数字化管理部门，开展组织工作信息化管理工作，做好安可替代、党员e先锋、干部公务员一体化、干教网等相关系统应用工作。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eastAsia" w:ascii="宋体" w:hAnsi="宋体" w:eastAsia="宋体" w:cs="Times New Roman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二</w:t>
            </w:r>
          </w:p>
        </w:tc>
        <w:tc>
          <w:tcPr>
            <w:tcW w:w="8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line="24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职责表述：党建与干部工作信息化管理。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3.负责制定、完善集团党建与干部信息化发展方案、规划和制度；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4.负责建设、管理北控智慧党建、集团企业领导人员管理系统和干部梯队系统；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5.负责组织开展系统使用培训工作；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6.负责系统数据的维护和安全管理工作；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7.负责跟踪检查所属企业系统应用情况，推进组织工作数据治理一体化管理工作。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eastAsia" w:ascii="宋体" w:hAnsi="宋体" w:eastAsia="宋体" w:cs="Times New Roman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三</w:t>
            </w:r>
          </w:p>
        </w:tc>
        <w:tc>
          <w:tcPr>
            <w:tcW w:w="8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line="240" w:lineRule="auto"/>
              <w:rPr>
                <w:rFonts w:hint="default" w:ascii="仿宋_GB2312" w:hAnsi="宋体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Cs w:val="24"/>
                <w:lang w:val="en-US" w:eastAsia="zh-CN"/>
              </w:rPr>
              <w:t>职责表述：干部管理和制度建设。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8.负责干部制度落实、干部工作规范化等巡察、日常管理和监督检查工作；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9.负责集团各直属企业领导班子及领导人员民主测评和各直属企业“一报告两评议”工作；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10.负责领导人员因私出国（境）审批、备案和证照管理工作；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11.负责老干部服务管理工作；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 w:line="24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12.负责梳理、制定、修订本部门相关管理制度，指导各直属企业完善组织建设相关制度。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宋体" w:hAnsi="宋体" w:eastAsia="宋体" w:cs="Times New Roman"/>
                <w:b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Cs w:val="24"/>
                <w:shd w:val="clear" w:color="auto" w:fill="auto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中共党员，大学本科及以上学历，信息技术、管理学等相关专业；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具有三年及以上党建工作、电子政务信息化、组织工作信息化管理等相关工作经验；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lang w:val="en-US" w:eastAsia="zh-CN"/>
              </w:rPr>
              <w:t>具有较高政治素质，拥护党的路线、方针、政策，遵守国家法律法规及集团相关管理制度；具有强烈的事业心和责任感，工作作风扎实；具有较强的组织管理能力、协调沟通能力、逻辑思维能力、处理复杂问题和突发事件的能力；具备一定的开拓和创新精神；具备良好的职业素养，廉洁从业、勤勉尽责，作风形象和职业信誉良好；具有良好的心理素质，无不良嗜好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448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lang w:val="en-US" w:eastAsia="zh-CN"/>
              </w:rPr>
              <w:t>具备较强的口头表达能力及公文写作能力；具备信息系统开发建设工作分析研究、统筹协调和组织管理能力；</w:t>
            </w:r>
          </w:p>
        </w:tc>
      </w:tr>
    </w:tbl>
    <w:p>
      <w:pPr>
        <w:snapToGrid w:val="0"/>
        <w:spacing w:before="156" w:beforeLines="50"/>
        <w:rPr>
          <w:rFonts w:ascii="宋体" w:hAnsi="宋体" w:eastAsia="宋体" w:cs="Times New Roman"/>
          <w:b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91B5E"/>
    <w:multiLevelType w:val="singleLevel"/>
    <w:tmpl w:val="99091B5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E46521F"/>
    <w:multiLevelType w:val="singleLevel"/>
    <w:tmpl w:val="1E46521F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6E3F3F04"/>
    <w:multiLevelType w:val="singleLevel"/>
    <w:tmpl w:val="6E3F3F0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9"/>
    <w:rsid w:val="00324F7F"/>
    <w:rsid w:val="004225C9"/>
    <w:rsid w:val="00462386"/>
    <w:rsid w:val="00475F71"/>
    <w:rsid w:val="00790384"/>
    <w:rsid w:val="009D0BD0"/>
    <w:rsid w:val="00E30106"/>
    <w:rsid w:val="00E52133"/>
    <w:rsid w:val="03683F91"/>
    <w:rsid w:val="07123DE6"/>
    <w:rsid w:val="085C4084"/>
    <w:rsid w:val="0B8728EB"/>
    <w:rsid w:val="14D67567"/>
    <w:rsid w:val="18BA58FA"/>
    <w:rsid w:val="1F0D2B34"/>
    <w:rsid w:val="212F2BE4"/>
    <w:rsid w:val="25EF7E22"/>
    <w:rsid w:val="26C9323E"/>
    <w:rsid w:val="27AE3EAA"/>
    <w:rsid w:val="290C227D"/>
    <w:rsid w:val="2BCF4FD3"/>
    <w:rsid w:val="2E9A11E6"/>
    <w:rsid w:val="2F1C1E63"/>
    <w:rsid w:val="2F3E0A1A"/>
    <w:rsid w:val="31162CAB"/>
    <w:rsid w:val="359A1F8B"/>
    <w:rsid w:val="35C121E1"/>
    <w:rsid w:val="36E4295A"/>
    <w:rsid w:val="391F2CC6"/>
    <w:rsid w:val="39C15374"/>
    <w:rsid w:val="3E580435"/>
    <w:rsid w:val="424A1396"/>
    <w:rsid w:val="4406512D"/>
    <w:rsid w:val="451E5CDA"/>
    <w:rsid w:val="45D408DF"/>
    <w:rsid w:val="46804399"/>
    <w:rsid w:val="47A72351"/>
    <w:rsid w:val="47DD3632"/>
    <w:rsid w:val="48061416"/>
    <w:rsid w:val="48D02328"/>
    <w:rsid w:val="4A576667"/>
    <w:rsid w:val="4C0D2116"/>
    <w:rsid w:val="4C521ACF"/>
    <w:rsid w:val="4DC677C1"/>
    <w:rsid w:val="4FC34DEE"/>
    <w:rsid w:val="50686F08"/>
    <w:rsid w:val="53D02587"/>
    <w:rsid w:val="55C26C0F"/>
    <w:rsid w:val="56621E3C"/>
    <w:rsid w:val="574D26ED"/>
    <w:rsid w:val="5C8F4288"/>
    <w:rsid w:val="5CE25FF6"/>
    <w:rsid w:val="60517526"/>
    <w:rsid w:val="635018FB"/>
    <w:rsid w:val="6629632F"/>
    <w:rsid w:val="666609ED"/>
    <w:rsid w:val="669805A4"/>
    <w:rsid w:val="66F6456A"/>
    <w:rsid w:val="6721613A"/>
    <w:rsid w:val="689D0F83"/>
    <w:rsid w:val="6B8C7E6E"/>
    <w:rsid w:val="6E242581"/>
    <w:rsid w:val="6E40617A"/>
    <w:rsid w:val="71F065C8"/>
    <w:rsid w:val="756B5750"/>
    <w:rsid w:val="75DF3E08"/>
    <w:rsid w:val="75E75CC1"/>
    <w:rsid w:val="75F17633"/>
    <w:rsid w:val="78CE5B13"/>
    <w:rsid w:val="79767A22"/>
    <w:rsid w:val="799D0F48"/>
    <w:rsid w:val="7D2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334</Words>
  <Characters>1908</Characters>
  <Lines>15</Lines>
  <Paragraphs>4</Paragraphs>
  <TotalTime>133</TotalTime>
  <ScaleCrop>false</ScaleCrop>
  <LinksUpToDate>false</LinksUpToDate>
  <CharactersWithSpaces>2238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2017-06-05T07:30:00Z</dcterms:created>
  <dc:creator>admin</dc:creator>
  <cp:lastModifiedBy>伍珂</cp:lastModifiedBy>
  <cp:lastPrinted>2022-09-21T05:14:00Z</cp:lastPrinted>
  <dcterms:modified xsi:type="dcterms:W3CDTF">2022-09-21T06:41:19Z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